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45A96" w14:textId="788B1AF7" w:rsidR="006447AB" w:rsidRPr="00696765" w:rsidRDefault="006447AB" w:rsidP="006447AB">
      <w:pPr>
        <w:jc w:val="center"/>
        <w:rPr>
          <w:noProof/>
          <w:lang w:val="el-GR"/>
        </w:rPr>
      </w:pPr>
      <w:r>
        <w:rPr>
          <w:noProof/>
          <w:lang w:val="el-GR"/>
        </w:rPr>
        <w:drawing>
          <wp:inline distT="0" distB="0" distL="0" distR="0" wp14:anchorId="7AB59C53" wp14:editId="49727709">
            <wp:extent cx="2081530" cy="8094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92424" cy="813664"/>
                    </a:xfrm>
                    <a:prstGeom prst="rect">
                      <a:avLst/>
                    </a:prstGeom>
                    <a:noFill/>
                  </pic:spPr>
                </pic:pic>
              </a:graphicData>
            </a:graphic>
          </wp:inline>
        </w:drawing>
      </w:r>
    </w:p>
    <w:p w14:paraId="5A43E6DC" w14:textId="77777777" w:rsidR="006447AB" w:rsidRPr="00757ACD" w:rsidRDefault="006447AB" w:rsidP="006447AB">
      <w:pPr>
        <w:jc w:val="both"/>
        <w:rPr>
          <w:noProof/>
          <w:sz w:val="24"/>
          <w:szCs w:val="24"/>
          <w:lang w:val="el-GR"/>
        </w:rPr>
      </w:pPr>
      <w:r w:rsidRPr="00757ACD">
        <w:rPr>
          <w:noProof/>
          <w:sz w:val="24"/>
          <w:szCs w:val="24"/>
          <w:lang w:val="el-GR"/>
        </w:rPr>
        <w:t xml:space="preserve">Η </w:t>
      </w:r>
      <w:r w:rsidRPr="00757ACD">
        <w:rPr>
          <w:noProof/>
          <w:sz w:val="24"/>
          <w:szCs w:val="24"/>
        </w:rPr>
        <w:t>Ikarus</w:t>
      </w:r>
      <w:r w:rsidRPr="00757ACD">
        <w:rPr>
          <w:noProof/>
          <w:sz w:val="24"/>
          <w:szCs w:val="24"/>
          <w:lang w:val="el-GR"/>
        </w:rPr>
        <w:t xml:space="preserve"> είναι μια ουγγρική εταιρεία που σχεδιάζει και κατασκευάζει αξιόπιστα, άνετα, φιλικά προς το περιβάλλον και οικονομικά λεωφορεία που πληρούν τα ευρωπαϊκά ποιοτικά και τεχνικά πρότυπα. Ιδρύθηκε το 1895 και πέρασε σε πλήρη μετασχηματισμό το 2016, δημιουργώντας μια σύγχρονη, αναδιαρθρωμένη και πολύπλευρη εταιρεία που στέκεται ισχυρή στην πρώτη γραμμή των ευρωπαϊκών εξελίξεων στις κατασκευές λεωφορείων. Τις δεκαετίες του 1970 και του 1980 η </w:t>
      </w:r>
      <w:r w:rsidRPr="00757ACD">
        <w:rPr>
          <w:noProof/>
          <w:sz w:val="24"/>
          <w:szCs w:val="24"/>
        </w:rPr>
        <w:t>Ikarus</w:t>
      </w:r>
      <w:r w:rsidRPr="00757ACD">
        <w:rPr>
          <w:noProof/>
          <w:sz w:val="24"/>
          <w:szCs w:val="24"/>
          <w:lang w:val="el-GR"/>
        </w:rPr>
        <w:t xml:space="preserve"> υπήρξε ο μεγαλύτερος κατασκευαστής λεωφορείων της Ευρώπης, παράγοντας και πουλώντας σχεδόν 10 χιλιάδες μονάδες λεωφορείων παγκόσμιας κλάσης κάθε χρόνο. Η εταιρεία έχει παρουσία σε σχεδόν πενήντα χώρες στις πέντε ηπείρους. Εναρμονισμένη με τα  νέα δεδομένα και την τάση της αγοράς, το φθινόπωρο του 2020 ανέπτυξε και παρουσίασε το πρώτο αμιγώς ηλεκτρικό αστικό λεωφορείο με ευρωπαϊκή άδεια, το οποίο σχεδιάστηκε και κατασκευάστηκε στην Ουγγαρία.</w:t>
      </w:r>
    </w:p>
    <w:p w14:paraId="79FC72DD" w14:textId="77777777" w:rsidR="006447AB" w:rsidRPr="006447AB" w:rsidRDefault="006447AB" w:rsidP="006447AB">
      <w:pPr>
        <w:jc w:val="both"/>
        <w:rPr>
          <w:noProof/>
          <w:sz w:val="24"/>
          <w:szCs w:val="24"/>
          <w:lang w:val="el-GR"/>
        </w:rPr>
      </w:pPr>
    </w:p>
    <w:p w14:paraId="64CF8C88" w14:textId="77777777" w:rsidR="006447AB" w:rsidRPr="00AC5060" w:rsidRDefault="006447AB" w:rsidP="006447AB">
      <w:pPr>
        <w:jc w:val="both"/>
        <w:rPr>
          <w:b/>
          <w:bCs/>
          <w:noProof/>
          <w:sz w:val="24"/>
          <w:szCs w:val="24"/>
          <w:lang w:val="el-GR"/>
        </w:rPr>
      </w:pPr>
      <w:r w:rsidRPr="00AC5060">
        <w:rPr>
          <w:b/>
          <w:bCs/>
          <w:noProof/>
          <w:sz w:val="24"/>
          <w:szCs w:val="24"/>
          <w:lang w:val="el-GR"/>
        </w:rPr>
        <w:t>Ηλεκτρικό λεωφορείο</w:t>
      </w:r>
    </w:p>
    <w:p w14:paraId="094F2E2D" w14:textId="77777777" w:rsidR="006447AB" w:rsidRPr="006447AB" w:rsidRDefault="006447AB" w:rsidP="006447AB">
      <w:pPr>
        <w:jc w:val="both"/>
        <w:rPr>
          <w:noProof/>
          <w:sz w:val="24"/>
          <w:szCs w:val="24"/>
          <w:lang w:val="el-GR"/>
        </w:rPr>
      </w:pPr>
      <w:r w:rsidRPr="00AC5060">
        <w:rPr>
          <w:noProof/>
          <w:sz w:val="24"/>
          <w:szCs w:val="24"/>
          <w:lang w:val="el-GR"/>
        </w:rPr>
        <w:t>100% ηλεκτρικό λεωφορείο, ευρωπαϊκής σχεδίασης και κατασκευής με μακρά εμπειρία κατασκευής. Σύγχρονο και φιλικό προς το περιβάλλον, με μηδενικές εκπομπές ρύπων. Το μοντέλο μπορεί να δεχτεί περαιτέρω αλλαγές για συγκεκριμένες ανάγκες. Είναι κατασκευασμένο από ανοξείδωτο σκελετό και έχει 16 χρόνια εγγύηση κατά της σκουριάς. Καλύπτει δύο κύκλους μπαταρίας με 8 χρόνια εγγύηση στις μπαταρίες. Έχει χαμηλό κόστος συντήρησης και έχει δυνατότητα συνδεσιμότητας για έξυπνες συσκευές.</w:t>
      </w:r>
    </w:p>
    <w:p w14:paraId="3DAB35FC" w14:textId="77777777" w:rsidR="006447AB" w:rsidRPr="006447AB" w:rsidRDefault="006447AB" w:rsidP="006447AB">
      <w:pPr>
        <w:jc w:val="both"/>
        <w:rPr>
          <w:noProof/>
          <w:sz w:val="24"/>
          <w:szCs w:val="24"/>
          <w:lang w:val="el-GR"/>
        </w:rPr>
      </w:pPr>
    </w:p>
    <w:p w14:paraId="6C42E2E1" w14:textId="77777777" w:rsidR="006447AB" w:rsidRPr="00AC5060" w:rsidRDefault="006447AB" w:rsidP="006447AB">
      <w:pPr>
        <w:jc w:val="both"/>
        <w:rPr>
          <w:noProof/>
          <w:sz w:val="24"/>
          <w:szCs w:val="24"/>
        </w:rPr>
      </w:pPr>
      <w:r>
        <w:rPr>
          <w:noProof/>
          <w:sz w:val="24"/>
          <w:szCs w:val="24"/>
        </w:rPr>
        <w:drawing>
          <wp:inline distT="0" distB="0" distL="0" distR="0" wp14:anchorId="07E3496C" wp14:editId="26B3F093">
            <wp:extent cx="5954816" cy="3352800"/>
            <wp:effectExtent l="0" t="0" r="8255" b="0"/>
            <wp:docPr id="62" name="Picture 6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websit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56124" cy="3353537"/>
                    </a:xfrm>
                    <a:prstGeom prst="rect">
                      <a:avLst/>
                    </a:prstGeom>
                  </pic:spPr>
                </pic:pic>
              </a:graphicData>
            </a:graphic>
          </wp:inline>
        </w:drawing>
      </w:r>
    </w:p>
    <w:p w14:paraId="6C01B2D6" w14:textId="77777777" w:rsidR="006447AB" w:rsidRDefault="006447AB" w:rsidP="006447AB">
      <w:pPr>
        <w:jc w:val="both"/>
        <w:rPr>
          <w:b/>
          <w:bCs/>
          <w:noProof/>
          <w:sz w:val="24"/>
          <w:szCs w:val="24"/>
          <w:lang w:val="el-GR"/>
        </w:rPr>
      </w:pPr>
      <w:r w:rsidRPr="00AC5060">
        <w:rPr>
          <w:b/>
          <w:bCs/>
          <w:noProof/>
          <w:sz w:val="24"/>
          <w:szCs w:val="24"/>
          <w:lang w:val="el-GR"/>
        </w:rPr>
        <w:t xml:space="preserve"> </w:t>
      </w:r>
    </w:p>
    <w:p w14:paraId="04682099" w14:textId="77777777" w:rsidR="006447AB" w:rsidRDefault="006447AB" w:rsidP="006447AB">
      <w:pPr>
        <w:jc w:val="both"/>
        <w:rPr>
          <w:b/>
          <w:bCs/>
          <w:noProof/>
          <w:sz w:val="24"/>
          <w:szCs w:val="24"/>
          <w:lang w:val="el-GR"/>
        </w:rPr>
      </w:pPr>
    </w:p>
    <w:p w14:paraId="786CB56B" w14:textId="77777777" w:rsidR="006447AB" w:rsidRDefault="006447AB" w:rsidP="006447AB">
      <w:pPr>
        <w:jc w:val="both"/>
        <w:rPr>
          <w:b/>
          <w:bCs/>
          <w:noProof/>
          <w:sz w:val="24"/>
          <w:szCs w:val="24"/>
          <w:lang w:val="el-GR"/>
        </w:rPr>
      </w:pPr>
    </w:p>
    <w:p w14:paraId="5D06C5E0" w14:textId="29B74F5F" w:rsidR="006447AB" w:rsidRPr="00AC5060" w:rsidRDefault="006447AB" w:rsidP="006447AB">
      <w:pPr>
        <w:jc w:val="both"/>
        <w:rPr>
          <w:b/>
          <w:bCs/>
          <w:noProof/>
          <w:sz w:val="24"/>
          <w:szCs w:val="24"/>
          <w:lang w:val="el-GR"/>
        </w:rPr>
      </w:pPr>
      <w:r w:rsidRPr="00AC5060">
        <w:rPr>
          <w:b/>
          <w:bCs/>
          <w:noProof/>
          <w:sz w:val="24"/>
          <w:szCs w:val="24"/>
          <w:lang w:val="el-GR"/>
        </w:rPr>
        <w:t>Ιατρικό λεωφορείο</w:t>
      </w:r>
    </w:p>
    <w:p w14:paraId="67E21131" w14:textId="77777777" w:rsidR="006447AB" w:rsidRPr="006447AB" w:rsidRDefault="006447AB" w:rsidP="006447AB">
      <w:pPr>
        <w:jc w:val="both"/>
        <w:rPr>
          <w:noProof/>
          <w:sz w:val="24"/>
          <w:szCs w:val="24"/>
          <w:lang w:val="el-GR"/>
        </w:rPr>
      </w:pPr>
    </w:p>
    <w:p w14:paraId="66BA7770" w14:textId="77777777" w:rsidR="006447AB" w:rsidRPr="00AC5060" w:rsidRDefault="006447AB" w:rsidP="006447AB">
      <w:pPr>
        <w:jc w:val="both"/>
        <w:rPr>
          <w:noProof/>
          <w:sz w:val="24"/>
          <w:szCs w:val="24"/>
          <w:lang w:val="el-GR"/>
        </w:rPr>
      </w:pPr>
      <w:r w:rsidRPr="00AC5060">
        <w:rPr>
          <w:noProof/>
          <w:sz w:val="24"/>
          <w:szCs w:val="24"/>
          <w:lang w:val="el-GR"/>
        </w:rPr>
        <w:t xml:space="preserve">Είναι ένα «κινητό ιατρείο» ενσωματωμένο σε ένα ηλεκτρικό λεωφορείο για να βοηθά τους παρόχους υγειονομικής περίθαλψης να διαχειριστούν την πανδημία </w:t>
      </w:r>
      <w:r w:rsidRPr="00AC5060">
        <w:rPr>
          <w:noProof/>
          <w:sz w:val="24"/>
          <w:szCs w:val="24"/>
        </w:rPr>
        <w:t>Covid</w:t>
      </w:r>
      <w:r w:rsidRPr="00AC5060">
        <w:rPr>
          <w:noProof/>
          <w:sz w:val="24"/>
          <w:szCs w:val="24"/>
          <w:lang w:val="el-GR"/>
        </w:rPr>
        <w:t xml:space="preserve"> 19,  υποστηρίζοντας το έργο ενός παρόχου υγειονομικής περίθαλψης:</w:t>
      </w:r>
    </w:p>
    <w:p w14:paraId="1A850072" w14:textId="77777777" w:rsidR="006447AB" w:rsidRPr="00AC5060" w:rsidRDefault="006447AB" w:rsidP="006447AB">
      <w:pPr>
        <w:jc w:val="both"/>
        <w:rPr>
          <w:noProof/>
          <w:sz w:val="24"/>
          <w:szCs w:val="24"/>
          <w:lang w:val="el-GR"/>
        </w:rPr>
      </w:pPr>
      <w:r w:rsidRPr="00AC5060">
        <w:rPr>
          <w:noProof/>
          <w:sz w:val="24"/>
          <w:szCs w:val="24"/>
          <w:lang w:val="el-GR"/>
        </w:rPr>
        <w:t xml:space="preserve">• στη βασική και έξω-νοσοκομειακή περίθαλψη ατόμων που δεν έχουν προσβληθεί από τον </w:t>
      </w:r>
      <w:r w:rsidRPr="00AC5060">
        <w:rPr>
          <w:noProof/>
          <w:sz w:val="24"/>
          <w:szCs w:val="24"/>
        </w:rPr>
        <w:t>Covid</w:t>
      </w:r>
    </w:p>
    <w:p w14:paraId="7B6ED972" w14:textId="77777777" w:rsidR="006447AB" w:rsidRPr="00AC5060" w:rsidRDefault="006447AB" w:rsidP="006447AB">
      <w:pPr>
        <w:jc w:val="both"/>
        <w:rPr>
          <w:noProof/>
          <w:sz w:val="24"/>
          <w:szCs w:val="24"/>
          <w:lang w:val="el-GR"/>
        </w:rPr>
      </w:pPr>
      <w:r w:rsidRPr="00AC5060">
        <w:rPr>
          <w:noProof/>
          <w:sz w:val="24"/>
          <w:szCs w:val="24"/>
          <w:lang w:val="el-GR"/>
        </w:rPr>
        <w:t xml:space="preserve"> • στον επιδημικό προ- συμπτωματικό έλεγχο ως σημείο διαλογής</w:t>
      </w:r>
    </w:p>
    <w:p w14:paraId="6698E7EB" w14:textId="77777777" w:rsidR="006447AB" w:rsidRPr="00AC5060" w:rsidRDefault="006447AB" w:rsidP="006447AB">
      <w:pPr>
        <w:jc w:val="both"/>
        <w:rPr>
          <w:noProof/>
          <w:sz w:val="24"/>
          <w:szCs w:val="24"/>
          <w:lang w:val="el-GR"/>
        </w:rPr>
      </w:pPr>
      <w:r w:rsidRPr="00AC5060">
        <w:rPr>
          <w:noProof/>
          <w:sz w:val="24"/>
          <w:szCs w:val="24"/>
          <w:lang w:val="el-GR"/>
        </w:rPr>
        <w:t xml:space="preserve"> • ως σημείο εμβολιασμού κατά την περίοδο του εμβολιασμού</w:t>
      </w:r>
    </w:p>
    <w:p w14:paraId="130605CE" w14:textId="77777777" w:rsidR="006447AB" w:rsidRPr="006447AB" w:rsidRDefault="006447AB" w:rsidP="006447AB">
      <w:pPr>
        <w:jc w:val="both"/>
        <w:rPr>
          <w:noProof/>
          <w:sz w:val="24"/>
          <w:szCs w:val="24"/>
          <w:lang w:val="el-GR"/>
        </w:rPr>
      </w:pPr>
      <w:r w:rsidRPr="00AC5060">
        <w:rPr>
          <w:noProof/>
          <w:sz w:val="24"/>
          <w:szCs w:val="24"/>
          <w:lang w:val="el-GR"/>
        </w:rPr>
        <w:t xml:space="preserve"> • στον χώρο των αθλητικών και άλλων εκδηλώσεων στο πλαίσιο του πρωτοκόλλου ελέγχου του </w:t>
      </w:r>
      <w:r w:rsidRPr="00AC5060">
        <w:rPr>
          <w:noProof/>
          <w:sz w:val="24"/>
          <w:szCs w:val="24"/>
        </w:rPr>
        <w:t>Covid</w:t>
      </w:r>
      <w:r w:rsidRPr="00AC5060">
        <w:rPr>
          <w:noProof/>
          <w:sz w:val="24"/>
          <w:szCs w:val="24"/>
          <w:lang w:val="el-GR"/>
        </w:rPr>
        <w:t>.</w:t>
      </w:r>
    </w:p>
    <w:p w14:paraId="691964BC" w14:textId="77777777" w:rsidR="006447AB" w:rsidRPr="00AC5060" w:rsidRDefault="006447AB" w:rsidP="006447AB">
      <w:pPr>
        <w:jc w:val="both"/>
        <w:rPr>
          <w:noProof/>
          <w:sz w:val="24"/>
          <w:szCs w:val="24"/>
          <w:lang w:val="el-GR"/>
        </w:rPr>
      </w:pPr>
    </w:p>
    <w:p w14:paraId="0E3A6348" w14:textId="77777777" w:rsidR="006447AB" w:rsidRPr="006447AB" w:rsidRDefault="006447AB" w:rsidP="006447AB">
      <w:pPr>
        <w:jc w:val="both"/>
        <w:rPr>
          <w:noProof/>
          <w:sz w:val="24"/>
          <w:szCs w:val="24"/>
          <w:lang w:val="el-GR"/>
        </w:rPr>
      </w:pPr>
      <w:r w:rsidRPr="00AC5060">
        <w:rPr>
          <w:noProof/>
          <w:sz w:val="24"/>
          <w:szCs w:val="24"/>
          <w:lang w:val="el-GR"/>
        </w:rPr>
        <w:t xml:space="preserve"> Το λεωφορείο είναι μια κινητή μονάδα για εργασίες υγειονομικής περίθαλψης, στην οποία εκτελούνται διάφορες ιατρικές υπηρεσίες μέσα σε ένα περιβάλλον με μέγεθος ενός μικρού ιατρείου. Λόγω του σχεδιασμού του, είναι κατάλληλο για ποικίλη και διαφοροποιημένη υγειονομική περίθαλψη. Μπορεί να προσαρμοστεί ευέλικτα σε μόνιμες ή </w:t>
      </w:r>
      <w:r w:rsidRPr="00AC5060">
        <w:rPr>
          <w:noProof/>
          <w:sz w:val="24"/>
          <w:szCs w:val="24"/>
        </w:rPr>
        <w:t>ad</w:t>
      </w:r>
      <w:r w:rsidRPr="00AC5060">
        <w:rPr>
          <w:noProof/>
          <w:sz w:val="24"/>
          <w:szCs w:val="24"/>
          <w:lang w:val="el-GR"/>
        </w:rPr>
        <w:t xml:space="preserve"> </w:t>
      </w:r>
      <w:r w:rsidRPr="00AC5060">
        <w:rPr>
          <w:noProof/>
          <w:sz w:val="24"/>
          <w:szCs w:val="24"/>
        </w:rPr>
        <w:t>hoc</w:t>
      </w:r>
      <w:r w:rsidRPr="00AC5060">
        <w:rPr>
          <w:noProof/>
          <w:sz w:val="24"/>
          <w:szCs w:val="24"/>
          <w:lang w:val="el-GR"/>
        </w:rPr>
        <w:t xml:space="preserve"> ανάγκες περίθαλψης.</w:t>
      </w:r>
    </w:p>
    <w:p w14:paraId="70FF729B" w14:textId="77777777" w:rsidR="006447AB" w:rsidRPr="006447AB" w:rsidRDefault="006447AB" w:rsidP="006447AB">
      <w:pPr>
        <w:jc w:val="both"/>
        <w:rPr>
          <w:noProof/>
          <w:sz w:val="24"/>
          <w:szCs w:val="24"/>
          <w:lang w:val="el-GR"/>
        </w:rPr>
      </w:pPr>
    </w:p>
    <w:p w14:paraId="12DCA005" w14:textId="77777777" w:rsidR="006447AB" w:rsidRPr="00AC5060" w:rsidRDefault="006447AB" w:rsidP="006447AB">
      <w:pPr>
        <w:jc w:val="both"/>
        <w:rPr>
          <w:noProof/>
          <w:sz w:val="24"/>
          <w:szCs w:val="24"/>
        </w:rPr>
      </w:pPr>
      <w:r>
        <w:rPr>
          <w:noProof/>
          <w:sz w:val="24"/>
          <w:szCs w:val="24"/>
        </w:rPr>
        <w:drawing>
          <wp:inline distT="0" distB="0" distL="0" distR="0" wp14:anchorId="340FBCD7" wp14:editId="5ACC5FBE">
            <wp:extent cx="5731510" cy="3316605"/>
            <wp:effectExtent l="0" t="0" r="2540" b="0"/>
            <wp:docPr id="63" name="Picture 63" descr="A white bus parked in fro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white bus parked in front of a building&#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5731510" cy="3316605"/>
                    </a:xfrm>
                    <a:prstGeom prst="rect">
                      <a:avLst/>
                    </a:prstGeom>
                  </pic:spPr>
                </pic:pic>
              </a:graphicData>
            </a:graphic>
          </wp:inline>
        </w:drawing>
      </w:r>
    </w:p>
    <w:p w14:paraId="34F38F19" w14:textId="77777777" w:rsidR="006447AB" w:rsidRDefault="006447AB" w:rsidP="006447AB">
      <w:pPr>
        <w:jc w:val="both"/>
        <w:rPr>
          <w:b/>
          <w:bCs/>
          <w:noProof/>
          <w:sz w:val="24"/>
          <w:szCs w:val="24"/>
        </w:rPr>
      </w:pPr>
    </w:p>
    <w:p w14:paraId="7EC57D28" w14:textId="77777777" w:rsidR="006447AB" w:rsidRDefault="006447AB" w:rsidP="006447AB">
      <w:pPr>
        <w:jc w:val="both"/>
        <w:rPr>
          <w:b/>
          <w:bCs/>
          <w:noProof/>
          <w:sz w:val="24"/>
          <w:szCs w:val="24"/>
        </w:rPr>
      </w:pPr>
    </w:p>
    <w:p w14:paraId="795F67E1" w14:textId="77777777" w:rsidR="006447AB" w:rsidRDefault="006447AB" w:rsidP="006447AB">
      <w:pPr>
        <w:jc w:val="both"/>
        <w:rPr>
          <w:b/>
          <w:bCs/>
          <w:noProof/>
          <w:sz w:val="24"/>
          <w:szCs w:val="24"/>
        </w:rPr>
      </w:pPr>
    </w:p>
    <w:p w14:paraId="5C2128C9" w14:textId="77777777" w:rsidR="006447AB" w:rsidRDefault="006447AB" w:rsidP="006447AB">
      <w:pPr>
        <w:jc w:val="both"/>
        <w:rPr>
          <w:b/>
          <w:bCs/>
          <w:noProof/>
          <w:sz w:val="24"/>
          <w:szCs w:val="24"/>
        </w:rPr>
      </w:pPr>
    </w:p>
    <w:p w14:paraId="7F267F35" w14:textId="77777777" w:rsidR="006447AB" w:rsidRDefault="006447AB" w:rsidP="006447AB">
      <w:pPr>
        <w:jc w:val="both"/>
        <w:rPr>
          <w:b/>
          <w:bCs/>
          <w:noProof/>
          <w:sz w:val="24"/>
          <w:szCs w:val="24"/>
        </w:rPr>
      </w:pPr>
      <w:r>
        <w:rPr>
          <w:b/>
          <w:bCs/>
          <w:noProof/>
          <w:sz w:val="24"/>
          <w:szCs w:val="24"/>
        </w:rPr>
        <w:drawing>
          <wp:anchor distT="0" distB="0" distL="114300" distR="114300" simplePos="0" relativeHeight="251659264" behindDoc="0" locked="0" layoutInCell="1" allowOverlap="1" wp14:anchorId="6D81DB7B" wp14:editId="29CDE742">
            <wp:simplePos x="0" y="0"/>
            <wp:positionH relativeFrom="margin">
              <wp:posOffset>-161925</wp:posOffset>
            </wp:positionH>
            <wp:positionV relativeFrom="paragraph">
              <wp:posOffset>285750</wp:posOffset>
            </wp:positionV>
            <wp:extent cx="1638300" cy="3082925"/>
            <wp:effectExtent l="0" t="0" r="0" b="3175"/>
            <wp:wrapSquare wrapText="bothSides"/>
            <wp:docPr id="448" name="Picture 448" descr="A picture containing wall, white,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A picture containing wall, white, device, gaug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638300" cy="3082925"/>
                    </a:xfrm>
                    <a:prstGeom prst="rect">
                      <a:avLst/>
                    </a:prstGeom>
                  </pic:spPr>
                </pic:pic>
              </a:graphicData>
            </a:graphic>
            <wp14:sizeRelH relativeFrom="margin">
              <wp14:pctWidth>0</wp14:pctWidth>
            </wp14:sizeRelH>
            <wp14:sizeRelV relativeFrom="margin">
              <wp14:pctHeight>0</wp14:pctHeight>
            </wp14:sizeRelV>
          </wp:anchor>
        </w:drawing>
      </w:r>
    </w:p>
    <w:p w14:paraId="02EB0C71" w14:textId="77777777" w:rsidR="006447AB" w:rsidRDefault="006447AB" w:rsidP="006447AB">
      <w:pPr>
        <w:jc w:val="both"/>
        <w:rPr>
          <w:b/>
          <w:bCs/>
          <w:noProof/>
          <w:sz w:val="24"/>
          <w:szCs w:val="24"/>
        </w:rPr>
      </w:pPr>
    </w:p>
    <w:p w14:paraId="0E490C04" w14:textId="77777777" w:rsidR="006447AB" w:rsidRPr="00AC5060" w:rsidRDefault="006447AB" w:rsidP="006447AB">
      <w:pPr>
        <w:jc w:val="both"/>
        <w:rPr>
          <w:b/>
          <w:bCs/>
          <w:noProof/>
          <w:sz w:val="24"/>
          <w:szCs w:val="24"/>
          <w:lang w:val="el-GR"/>
        </w:rPr>
      </w:pPr>
      <w:r w:rsidRPr="00AC5060">
        <w:rPr>
          <w:b/>
          <w:bCs/>
          <w:noProof/>
          <w:sz w:val="24"/>
          <w:szCs w:val="24"/>
          <w:lang w:val="el-GR"/>
        </w:rPr>
        <w:t>Σύστημα φόρτισης</w:t>
      </w:r>
    </w:p>
    <w:p w14:paraId="235EBB71" w14:textId="77777777" w:rsidR="006447AB" w:rsidRPr="00AC5060" w:rsidRDefault="006447AB" w:rsidP="006447AB">
      <w:pPr>
        <w:jc w:val="both"/>
        <w:rPr>
          <w:noProof/>
          <w:sz w:val="24"/>
          <w:szCs w:val="24"/>
          <w:lang w:val="el-GR"/>
        </w:rPr>
      </w:pPr>
      <w:r w:rsidRPr="00AC5060">
        <w:rPr>
          <w:noProof/>
          <w:sz w:val="24"/>
          <w:szCs w:val="24"/>
          <w:lang w:val="el-GR"/>
        </w:rPr>
        <w:t xml:space="preserve">Η </w:t>
      </w:r>
      <w:r w:rsidRPr="00AC5060">
        <w:rPr>
          <w:noProof/>
          <w:sz w:val="24"/>
          <w:szCs w:val="24"/>
        </w:rPr>
        <w:t>Ikarus</w:t>
      </w:r>
      <w:r w:rsidRPr="00AC5060">
        <w:rPr>
          <w:noProof/>
          <w:sz w:val="24"/>
          <w:szCs w:val="24"/>
          <w:lang w:val="el-GR"/>
        </w:rPr>
        <w:t xml:space="preserve"> παρέχει δημόσιους και ιδιωτικούς ηλεκτρικούς φορτιστές για όλα οχήματα. </w:t>
      </w:r>
    </w:p>
    <w:p w14:paraId="04499B32" w14:textId="77777777" w:rsidR="006447AB" w:rsidRPr="00AC5060" w:rsidRDefault="006447AB" w:rsidP="006447AB">
      <w:pPr>
        <w:jc w:val="both"/>
        <w:rPr>
          <w:noProof/>
          <w:sz w:val="24"/>
          <w:szCs w:val="24"/>
          <w:lang w:val="el-GR"/>
        </w:rPr>
      </w:pPr>
      <w:r w:rsidRPr="00AC5060">
        <w:rPr>
          <w:noProof/>
          <w:sz w:val="24"/>
          <w:szCs w:val="24"/>
          <w:lang w:val="el-GR"/>
        </w:rPr>
        <w:t xml:space="preserve"> Βασικά χαρακτηριστικά Φορτιστής </w:t>
      </w:r>
      <w:r w:rsidRPr="00AC5060">
        <w:rPr>
          <w:noProof/>
          <w:sz w:val="24"/>
          <w:szCs w:val="24"/>
        </w:rPr>
        <w:t>AC</w:t>
      </w:r>
      <w:r w:rsidRPr="00AC5060">
        <w:rPr>
          <w:noProof/>
          <w:sz w:val="24"/>
          <w:szCs w:val="24"/>
          <w:lang w:val="el-GR"/>
        </w:rPr>
        <w:t xml:space="preserve">:  φόρτιση 22 </w:t>
      </w:r>
      <w:r w:rsidRPr="00AC5060">
        <w:rPr>
          <w:noProof/>
          <w:sz w:val="24"/>
          <w:szCs w:val="24"/>
        </w:rPr>
        <w:t>kW</w:t>
      </w:r>
      <w:r w:rsidRPr="00AC5060">
        <w:rPr>
          <w:noProof/>
          <w:sz w:val="24"/>
          <w:szCs w:val="24"/>
          <w:lang w:val="el-GR"/>
        </w:rPr>
        <w:t xml:space="preserve">, βάση δαπέδου, σχεδίαση 1 ή 2 εξόδων </w:t>
      </w:r>
      <w:r w:rsidRPr="00AC5060">
        <w:rPr>
          <w:noProof/>
          <w:sz w:val="24"/>
          <w:szCs w:val="24"/>
        </w:rPr>
        <w:t>OCPP</w:t>
      </w:r>
      <w:r w:rsidRPr="00AC5060">
        <w:rPr>
          <w:noProof/>
          <w:sz w:val="24"/>
          <w:szCs w:val="24"/>
          <w:lang w:val="el-GR"/>
        </w:rPr>
        <w:t xml:space="preserve"> 1.6, 3</w:t>
      </w:r>
      <w:r w:rsidRPr="00AC5060">
        <w:rPr>
          <w:noProof/>
          <w:sz w:val="24"/>
          <w:szCs w:val="24"/>
        </w:rPr>
        <w:t>G</w:t>
      </w:r>
      <w:r w:rsidRPr="00AC5060">
        <w:rPr>
          <w:noProof/>
          <w:sz w:val="24"/>
          <w:szCs w:val="24"/>
          <w:lang w:val="el-GR"/>
        </w:rPr>
        <w:t xml:space="preserve">, </w:t>
      </w:r>
      <w:r w:rsidRPr="00AC5060">
        <w:rPr>
          <w:noProof/>
          <w:sz w:val="24"/>
          <w:szCs w:val="24"/>
        </w:rPr>
        <w:t>RFID</w:t>
      </w:r>
      <w:r w:rsidRPr="00AC5060">
        <w:rPr>
          <w:noProof/>
          <w:sz w:val="24"/>
          <w:szCs w:val="24"/>
          <w:lang w:val="el-GR"/>
        </w:rPr>
        <w:t xml:space="preserve">, ο φορτιστής χρησιμοποιεί πιστοποιημένο μετρητή </w:t>
      </w:r>
      <w:r w:rsidRPr="00AC5060">
        <w:rPr>
          <w:noProof/>
          <w:sz w:val="24"/>
          <w:szCs w:val="24"/>
        </w:rPr>
        <w:t>MID</w:t>
      </w:r>
      <w:r w:rsidRPr="00AC5060">
        <w:rPr>
          <w:noProof/>
          <w:sz w:val="24"/>
          <w:szCs w:val="24"/>
          <w:lang w:val="el-GR"/>
        </w:rPr>
        <w:t>,</w:t>
      </w:r>
    </w:p>
    <w:p w14:paraId="16D38909" w14:textId="77777777" w:rsidR="006447AB" w:rsidRPr="00B31735" w:rsidRDefault="006447AB" w:rsidP="006447AB">
      <w:pPr>
        <w:jc w:val="both"/>
        <w:rPr>
          <w:noProof/>
          <w:sz w:val="24"/>
          <w:szCs w:val="24"/>
          <w:lang w:val="el-GR"/>
        </w:rPr>
      </w:pPr>
      <w:r w:rsidRPr="00AC5060">
        <w:rPr>
          <w:noProof/>
          <w:sz w:val="24"/>
          <w:szCs w:val="24"/>
          <w:lang w:val="el-GR"/>
        </w:rPr>
        <w:t xml:space="preserve">Δημόσιος φορτιστής </w:t>
      </w:r>
      <w:r w:rsidRPr="00AC5060">
        <w:rPr>
          <w:noProof/>
          <w:sz w:val="24"/>
          <w:szCs w:val="24"/>
        </w:rPr>
        <w:t>DC</w:t>
      </w:r>
      <w:r w:rsidRPr="00AC5060">
        <w:rPr>
          <w:noProof/>
          <w:sz w:val="24"/>
          <w:szCs w:val="24"/>
          <w:lang w:val="el-GR"/>
        </w:rPr>
        <w:t xml:space="preserve">, φόρτιση </w:t>
      </w:r>
      <w:r w:rsidRPr="00AC5060">
        <w:rPr>
          <w:noProof/>
          <w:sz w:val="24"/>
          <w:szCs w:val="24"/>
        </w:rPr>
        <w:t>CHAdeMO</w:t>
      </w:r>
      <w:r w:rsidRPr="00AC5060">
        <w:rPr>
          <w:noProof/>
          <w:sz w:val="24"/>
          <w:szCs w:val="24"/>
          <w:lang w:val="el-GR"/>
        </w:rPr>
        <w:t>/</w:t>
      </w:r>
      <w:r w:rsidRPr="00AC5060">
        <w:rPr>
          <w:noProof/>
          <w:sz w:val="24"/>
          <w:szCs w:val="24"/>
        </w:rPr>
        <w:t>CCS</w:t>
      </w:r>
      <w:r w:rsidRPr="00AC5060">
        <w:rPr>
          <w:noProof/>
          <w:sz w:val="24"/>
          <w:szCs w:val="24"/>
          <w:lang w:val="el-GR"/>
        </w:rPr>
        <w:t>2/</w:t>
      </w:r>
      <w:r w:rsidRPr="00AC5060">
        <w:rPr>
          <w:noProof/>
          <w:sz w:val="24"/>
          <w:szCs w:val="24"/>
        </w:rPr>
        <w:t>AC</w:t>
      </w:r>
      <w:r w:rsidRPr="00AC5060">
        <w:rPr>
          <w:noProof/>
          <w:sz w:val="24"/>
          <w:szCs w:val="24"/>
          <w:lang w:val="el-GR"/>
        </w:rPr>
        <w:t xml:space="preserve"> 3 σε 1, Μέγιστη φόρτιση 120 </w:t>
      </w:r>
      <w:r w:rsidRPr="00AC5060">
        <w:rPr>
          <w:noProof/>
          <w:sz w:val="24"/>
          <w:szCs w:val="24"/>
        </w:rPr>
        <w:t>kW</w:t>
      </w:r>
      <w:r w:rsidRPr="00AC5060">
        <w:rPr>
          <w:noProof/>
          <w:sz w:val="24"/>
          <w:szCs w:val="24"/>
          <w:lang w:val="el-GR"/>
        </w:rPr>
        <w:t xml:space="preserve"> / μέγιστη φόρτιση 125</w:t>
      </w:r>
      <w:r w:rsidRPr="00AC5060">
        <w:rPr>
          <w:noProof/>
          <w:sz w:val="24"/>
          <w:szCs w:val="24"/>
        </w:rPr>
        <w:t>A</w:t>
      </w:r>
      <w:r w:rsidRPr="00AC5060">
        <w:rPr>
          <w:noProof/>
          <w:sz w:val="24"/>
          <w:szCs w:val="24"/>
          <w:lang w:val="el-GR"/>
        </w:rPr>
        <w:t xml:space="preserve"> </w:t>
      </w:r>
      <w:r w:rsidRPr="00AC5060">
        <w:rPr>
          <w:noProof/>
          <w:sz w:val="24"/>
          <w:szCs w:val="24"/>
        </w:rPr>
        <w:t>DC</w:t>
      </w:r>
      <w:r w:rsidRPr="00AC5060">
        <w:rPr>
          <w:noProof/>
          <w:sz w:val="24"/>
          <w:szCs w:val="24"/>
          <w:lang w:val="el-GR"/>
        </w:rPr>
        <w:t xml:space="preserve">, φόρτιση </w:t>
      </w:r>
      <w:r w:rsidRPr="00AC5060">
        <w:rPr>
          <w:noProof/>
          <w:sz w:val="24"/>
          <w:szCs w:val="24"/>
        </w:rPr>
        <w:t>AC</w:t>
      </w:r>
      <w:r w:rsidRPr="00AC5060">
        <w:rPr>
          <w:noProof/>
          <w:sz w:val="24"/>
          <w:szCs w:val="24"/>
          <w:lang w:val="el-GR"/>
        </w:rPr>
        <w:t xml:space="preserve"> </w:t>
      </w:r>
      <w:r w:rsidRPr="00AC5060">
        <w:rPr>
          <w:noProof/>
          <w:sz w:val="24"/>
          <w:szCs w:val="24"/>
        </w:rPr>
        <w:t>Type</w:t>
      </w:r>
      <w:r w:rsidRPr="00AC5060">
        <w:rPr>
          <w:noProof/>
          <w:sz w:val="24"/>
          <w:szCs w:val="24"/>
          <w:lang w:val="el-GR"/>
        </w:rPr>
        <w:t xml:space="preserve">2 22 </w:t>
      </w:r>
      <w:r w:rsidRPr="00AC5060">
        <w:rPr>
          <w:noProof/>
          <w:sz w:val="24"/>
          <w:szCs w:val="24"/>
        </w:rPr>
        <w:t>kW</w:t>
      </w:r>
      <w:r w:rsidRPr="00AC5060">
        <w:rPr>
          <w:noProof/>
          <w:sz w:val="24"/>
          <w:szCs w:val="24"/>
          <w:lang w:val="el-GR"/>
        </w:rPr>
        <w:t xml:space="preserve">, </w:t>
      </w:r>
      <w:r w:rsidRPr="00AC5060">
        <w:rPr>
          <w:noProof/>
          <w:sz w:val="24"/>
          <w:szCs w:val="24"/>
        </w:rPr>
        <w:t>OCPP</w:t>
      </w:r>
      <w:r w:rsidRPr="00AC5060">
        <w:rPr>
          <w:noProof/>
          <w:sz w:val="24"/>
          <w:szCs w:val="24"/>
          <w:lang w:val="el-GR"/>
        </w:rPr>
        <w:t xml:space="preserve"> 1.6, 3</w:t>
      </w:r>
      <w:r w:rsidRPr="00AC5060">
        <w:rPr>
          <w:noProof/>
          <w:sz w:val="24"/>
          <w:szCs w:val="24"/>
        </w:rPr>
        <w:t>G</w:t>
      </w:r>
      <w:r w:rsidRPr="00AC5060">
        <w:rPr>
          <w:noProof/>
          <w:sz w:val="24"/>
          <w:szCs w:val="24"/>
          <w:lang w:val="el-GR"/>
        </w:rPr>
        <w:t xml:space="preserve">, </w:t>
      </w:r>
      <w:r w:rsidRPr="00AC5060">
        <w:rPr>
          <w:noProof/>
          <w:sz w:val="24"/>
          <w:szCs w:val="24"/>
        </w:rPr>
        <w:t>RFID</w:t>
      </w:r>
      <w:r w:rsidRPr="00AC5060">
        <w:rPr>
          <w:noProof/>
          <w:sz w:val="24"/>
          <w:szCs w:val="24"/>
          <w:lang w:val="el-GR"/>
        </w:rPr>
        <w:t xml:space="preserve">, ο φορτιστής χρησιμοποιεί πιστοποιημένο μετρητή </w:t>
      </w:r>
      <w:r w:rsidRPr="00AC5060">
        <w:rPr>
          <w:noProof/>
          <w:sz w:val="24"/>
          <w:szCs w:val="24"/>
        </w:rPr>
        <w:t>MID</w:t>
      </w:r>
    </w:p>
    <w:p w14:paraId="4C3CD6C4" w14:textId="77777777" w:rsidR="006447AB" w:rsidRPr="00B31735" w:rsidRDefault="006447AB" w:rsidP="006447AB">
      <w:pPr>
        <w:jc w:val="both"/>
        <w:rPr>
          <w:noProof/>
          <w:sz w:val="24"/>
          <w:szCs w:val="24"/>
          <w:lang w:val="el-GR"/>
        </w:rPr>
      </w:pPr>
    </w:p>
    <w:p w14:paraId="5507F565" w14:textId="77777777" w:rsidR="006447AB" w:rsidRPr="00B31735" w:rsidRDefault="006447AB" w:rsidP="006447AB">
      <w:pPr>
        <w:jc w:val="both"/>
        <w:rPr>
          <w:noProof/>
          <w:sz w:val="24"/>
          <w:szCs w:val="24"/>
          <w:lang w:val="el-GR"/>
        </w:rPr>
      </w:pPr>
    </w:p>
    <w:p w14:paraId="2D5DF584" w14:textId="77777777" w:rsidR="006447AB" w:rsidRPr="00AC5060" w:rsidRDefault="006447AB" w:rsidP="006447AB">
      <w:pPr>
        <w:jc w:val="both"/>
        <w:rPr>
          <w:b/>
          <w:bCs/>
          <w:noProof/>
          <w:sz w:val="24"/>
          <w:szCs w:val="24"/>
          <w:lang w:val="el-GR"/>
        </w:rPr>
      </w:pPr>
    </w:p>
    <w:p w14:paraId="08A089EB" w14:textId="77777777" w:rsidR="006447AB" w:rsidRPr="00AC5060" w:rsidRDefault="006447AB" w:rsidP="006447AB">
      <w:pPr>
        <w:jc w:val="both"/>
        <w:rPr>
          <w:b/>
          <w:bCs/>
          <w:noProof/>
          <w:sz w:val="24"/>
          <w:szCs w:val="24"/>
          <w:lang w:val="el-GR"/>
        </w:rPr>
      </w:pPr>
      <w:r w:rsidRPr="00AC5060">
        <w:rPr>
          <w:b/>
          <w:bCs/>
          <w:noProof/>
          <w:sz w:val="24"/>
          <w:szCs w:val="24"/>
          <w:lang w:val="el-GR"/>
        </w:rPr>
        <w:t>Σύστημα αποθήκευσης ενέργειας</w:t>
      </w:r>
    </w:p>
    <w:p w14:paraId="11D7C25B" w14:textId="77777777" w:rsidR="006447AB" w:rsidRPr="00AC5060" w:rsidRDefault="006447AB" w:rsidP="006447AB">
      <w:pPr>
        <w:jc w:val="both"/>
        <w:rPr>
          <w:noProof/>
          <w:sz w:val="24"/>
          <w:szCs w:val="24"/>
          <w:lang w:val="el-GR"/>
        </w:rPr>
      </w:pPr>
      <w:r>
        <w:rPr>
          <w:noProof/>
          <w:sz w:val="24"/>
          <w:szCs w:val="24"/>
        </w:rPr>
        <w:drawing>
          <wp:anchor distT="0" distB="0" distL="114300" distR="114300" simplePos="0" relativeHeight="251661312" behindDoc="0" locked="0" layoutInCell="1" allowOverlap="1" wp14:anchorId="5B2DA644" wp14:editId="01507000">
            <wp:simplePos x="0" y="0"/>
            <wp:positionH relativeFrom="margin">
              <wp:posOffset>117475</wp:posOffset>
            </wp:positionH>
            <wp:positionV relativeFrom="paragraph">
              <wp:posOffset>934085</wp:posOffset>
            </wp:positionV>
            <wp:extent cx="5400675" cy="1832735"/>
            <wp:effectExtent l="0" t="0" r="0" b="0"/>
            <wp:wrapSquare wrapText="bothSides"/>
            <wp:docPr id="449" name="Picture 44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Graphical user interface&#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5400675" cy="1832735"/>
                    </a:xfrm>
                    <a:prstGeom prst="rect">
                      <a:avLst/>
                    </a:prstGeom>
                  </pic:spPr>
                </pic:pic>
              </a:graphicData>
            </a:graphic>
          </wp:anchor>
        </w:drawing>
      </w:r>
      <w:r w:rsidRPr="00AC5060">
        <w:rPr>
          <w:noProof/>
          <w:sz w:val="24"/>
          <w:szCs w:val="24"/>
          <w:lang w:val="el-GR"/>
        </w:rPr>
        <w:t xml:space="preserve">Σύστημα αποθήκευσης ενέργειας βασισμένο σε μπαταρίες λιθίου υψηλής χωρητικότητας. Το σύστημα φορτίζεται μόνιμα από το ηλεκτρικό δίκτυο ή οποιαδήποτε άλλη πηγή ενέργειας όπως ηλιακά συστήματα ή γεννήτριες αερίου. Η φορτωμένη ενέργεια εκφορτίζεται σε φορτιστές </w:t>
      </w:r>
      <w:r w:rsidRPr="00AC5060">
        <w:rPr>
          <w:noProof/>
          <w:sz w:val="24"/>
          <w:szCs w:val="24"/>
        </w:rPr>
        <w:t>EV</w:t>
      </w:r>
      <w:r w:rsidRPr="00AC5060">
        <w:rPr>
          <w:noProof/>
          <w:sz w:val="24"/>
          <w:szCs w:val="24"/>
          <w:lang w:val="el-GR"/>
        </w:rPr>
        <w:t xml:space="preserve"> υψηλής χωρητικότητας σύμφωνα με τις ανάγκες του πελάτη.</w:t>
      </w:r>
    </w:p>
    <w:p w14:paraId="1D47E990" w14:textId="77777777" w:rsidR="006447AB" w:rsidRPr="006447AB" w:rsidRDefault="006447AB" w:rsidP="006447AB">
      <w:pPr>
        <w:jc w:val="both"/>
        <w:rPr>
          <w:noProof/>
          <w:sz w:val="24"/>
          <w:szCs w:val="24"/>
          <w:lang w:val="el-GR"/>
        </w:rPr>
      </w:pPr>
    </w:p>
    <w:p w14:paraId="6AD7FE3F" w14:textId="77777777" w:rsidR="006447AB" w:rsidRDefault="006447AB" w:rsidP="006447AB">
      <w:pPr>
        <w:jc w:val="center"/>
        <w:rPr>
          <w:noProof/>
          <w:lang w:val="el-GR"/>
        </w:rPr>
      </w:pPr>
      <w:r>
        <w:rPr>
          <w:noProof/>
          <w:lang w:val="el-GR"/>
        </w:rPr>
        <w:drawing>
          <wp:anchor distT="0" distB="0" distL="114300" distR="114300" simplePos="0" relativeHeight="251660288" behindDoc="0" locked="0" layoutInCell="1" allowOverlap="1" wp14:anchorId="05E555B1" wp14:editId="4A1528CA">
            <wp:simplePos x="0" y="0"/>
            <wp:positionH relativeFrom="margin">
              <wp:align>center</wp:align>
            </wp:positionH>
            <wp:positionV relativeFrom="paragraph">
              <wp:posOffset>7620</wp:posOffset>
            </wp:positionV>
            <wp:extent cx="2627630" cy="1019175"/>
            <wp:effectExtent l="0" t="0" r="1270" b="9525"/>
            <wp:wrapSquare wrapText="bothSides"/>
            <wp:docPr id="450" name="Picture 450"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Text,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27630" cy="1019175"/>
                    </a:xfrm>
                    <a:prstGeom prst="rect">
                      <a:avLst/>
                    </a:prstGeom>
                  </pic:spPr>
                </pic:pic>
              </a:graphicData>
            </a:graphic>
            <wp14:sizeRelH relativeFrom="margin">
              <wp14:pctWidth>0</wp14:pctWidth>
            </wp14:sizeRelH>
            <wp14:sizeRelV relativeFrom="margin">
              <wp14:pctHeight>0</wp14:pctHeight>
            </wp14:sizeRelV>
          </wp:anchor>
        </w:drawing>
      </w:r>
    </w:p>
    <w:p w14:paraId="7B4194EB" w14:textId="77777777" w:rsidR="006447AB" w:rsidRPr="00696765" w:rsidRDefault="006447AB" w:rsidP="006447AB">
      <w:pPr>
        <w:jc w:val="center"/>
        <w:rPr>
          <w:noProof/>
          <w:lang w:val="el-GR"/>
        </w:rPr>
      </w:pPr>
    </w:p>
    <w:p w14:paraId="1DFAFA14" w14:textId="77777777" w:rsidR="006447AB" w:rsidRPr="00696765" w:rsidRDefault="006447AB" w:rsidP="006447AB">
      <w:pPr>
        <w:jc w:val="both"/>
        <w:rPr>
          <w:noProof/>
          <w:lang w:val="el-GR"/>
        </w:rPr>
      </w:pPr>
    </w:p>
    <w:p w14:paraId="40588ABC" w14:textId="77777777" w:rsidR="006447AB" w:rsidRPr="00696765" w:rsidRDefault="006447AB" w:rsidP="006447AB">
      <w:pPr>
        <w:jc w:val="both"/>
        <w:rPr>
          <w:noProof/>
          <w:lang w:val="el-GR"/>
        </w:rPr>
      </w:pPr>
    </w:p>
    <w:p w14:paraId="1FCF345A" w14:textId="77777777" w:rsidR="006447AB" w:rsidRPr="00696765" w:rsidRDefault="006447AB" w:rsidP="006447AB">
      <w:pPr>
        <w:jc w:val="both"/>
        <w:rPr>
          <w:noProof/>
          <w:lang w:val="el-GR"/>
        </w:rPr>
      </w:pPr>
    </w:p>
    <w:p w14:paraId="3CEC87FE" w14:textId="77777777" w:rsidR="00AB142C" w:rsidRPr="006447AB" w:rsidRDefault="00AB142C">
      <w:pPr>
        <w:rPr>
          <w:lang w:val="el-GR"/>
        </w:rPr>
      </w:pPr>
    </w:p>
    <w:sectPr w:rsidR="00AB142C" w:rsidRPr="006447AB" w:rsidSect="006447AB">
      <w:pgSz w:w="11906" w:h="16838" w:code="9"/>
      <w:pgMar w:top="5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7AB"/>
    <w:rsid w:val="006447AB"/>
    <w:rsid w:val="00AB142C"/>
    <w:rsid w:val="00B91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3BA65"/>
  <w15:chartTrackingRefBased/>
  <w15:docId w15:val="{9E3BCFBB-A505-419B-8504-426ABFFE1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7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467</Words>
  <Characters>2668</Characters>
  <Application>Microsoft Office Word</Application>
  <DocSecurity>0</DocSecurity>
  <Lines>22</Lines>
  <Paragraphs>6</Paragraphs>
  <ScaleCrop>false</ScaleCrop>
  <Company/>
  <LinksUpToDate>false</LinksUpToDate>
  <CharactersWithSpaces>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ALX HELLAS M.I.K.E</dc:creator>
  <cp:keywords/>
  <dc:description/>
  <cp:lastModifiedBy>ALX HELLAS M.I.K.E</cp:lastModifiedBy>
  <cp:revision>1</cp:revision>
  <dcterms:created xsi:type="dcterms:W3CDTF">2022-06-02T10:03:00Z</dcterms:created>
  <dcterms:modified xsi:type="dcterms:W3CDTF">2022-06-02T10:04:00Z</dcterms:modified>
</cp:coreProperties>
</file>